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3D9C" w14:textId="77777777" w:rsidR="004F5454" w:rsidRPr="004F5454" w:rsidRDefault="004F5454" w:rsidP="004F545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515254"/>
        </w:rPr>
      </w:pPr>
      <w:proofErr w:type="spellStart"/>
      <w:r w:rsidRPr="004F5454">
        <w:rPr>
          <w:rStyle w:val="normaltextrun"/>
          <w:rFonts w:ascii="Arial" w:hAnsi="Arial" w:cs="Arial"/>
          <w:b/>
          <w:bCs/>
          <w:color w:val="515254"/>
        </w:rPr>
        <w:t>Awdurdod</w:t>
      </w:r>
      <w:proofErr w:type="spellEnd"/>
      <w:r w:rsidRPr="004F5454">
        <w:rPr>
          <w:rStyle w:val="normaltextrun"/>
          <w:rFonts w:ascii="Arial" w:hAnsi="Arial" w:cs="Arial"/>
          <w:b/>
          <w:bCs/>
          <w:color w:val="515254"/>
        </w:rPr>
        <w:t xml:space="preserve"> Parc </w:t>
      </w:r>
      <w:proofErr w:type="spellStart"/>
      <w:r w:rsidRPr="004F5454">
        <w:rPr>
          <w:rStyle w:val="normaltextrun"/>
          <w:rFonts w:ascii="Arial" w:hAnsi="Arial" w:cs="Arial"/>
          <w:b/>
          <w:bCs/>
          <w:color w:val="515254"/>
        </w:rPr>
        <w:t>Cenedlaethol</w:t>
      </w:r>
      <w:proofErr w:type="spellEnd"/>
      <w:r w:rsidRPr="004F5454">
        <w:rPr>
          <w:rStyle w:val="normaltextrun"/>
          <w:rFonts w:ascii="Arial" w:hAnsi="Arial" w:cs="Arial"/>
          <w:b/>
          <w:bCs/>
          <w:color w:val="515254"/>
        </w:rPr>
        <w:t xml:space="preserve"> </w:t>
      </w:r>
      <w:proofErr w:type="spellStart"/>
      <w:r w:rsidRPr="004F5454">
        <w:rPr>
          <w:rStyle w:val="normaltextrun"/>
          <w:rFonts w:ascii="Arial" w:hAnsi="Arial" w:cs="Arial"/>
          <w:b/>
          <w:bCs/>
          <w:color w:val="515254"/>
        </w:rPr>
        <w:t>Bannau</w:t>
      </w:r>
      <w:proofErr w:type="spellEnd"/>
      <w:r w:rsidRPr="004F5454">
        <w:rPr>
          <w:rStyle w:val="normaltextrun"/>
          <w:rFonts w:ascii="Arial" w:hAnsi="Arial" w:cs="Arial"/>
          <w:b/>
          <w:bCs/>
          <w:color w:val="515254"/>
        </w:rPr>
        <w:t xml:space="preserve"> Brycheiniog</w:t>
      </w:r>
    </w:p>
    <w:p w14:paraId="4BE674AB" w14:textId="77777777" w:rsidR="004F5454" w:rsidRPr="004F5454" w:rsidRDefault="004F5454" w:rsidP="004F545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515254"/>
        </w:rPr>
      </w:pPr>
      <w:r w:rsidRPr="004F5454">
        <w:rPr>
          <w:rStyle w:val="normaltextrun"/>
          <w:rFonts w:ascii="Arial" w:hAnsi="Arial" w:cs="Arial"/>
          <w:b/>
          <w:bCs/>
          <w:color w:val="515254"/>
        </w:rPr>
        <w:t>Datganiad Cyfrifon 2022/23</w:t>
      </w:r>
    </w:p>
    <w:p w14:paraId="6316ACA5" w14:textId="77777777" w:rsidR="004F5454" w:rsidRPr="004F5454" w:rsidRDefault="004F5454" w:rsidP="004F545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515254"/>
        </w:rPr>
      </w:pPr>
    </w:p>
    <w:p w14:paraId="77EA1EB0" w14:textId="0C522A4F" w:rsidR="004F5454" w:rsidRDefault="004F5454" w:rsidP="004F545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515254"/>
        </w:rPr>
      </w:pPr>
      <w:r w:rsidRPr="004F5454">
        <w:rPr>
          <w:rStyle w:val="normaltextrun"/>
          <w:rFonts w:ascii="Arial" w:hAnsi="Arial" w:cs="Arial"/>
          <w:color w:val="515254"/>
        </w:rPr>
        <w:t xml:space="preserve">Mae Rheoliad 10 (1) o Reoliadau Cyfrifon ac Archwilio (Cymru) 2014 (fel y’i diwygiwyd) yn ei gwneud yn ofynnol i Swyddog Cyllid Cyfrifol Awdurdod Parc Cenedlaethol Bannau Brycheiniog lofnodi a dyddio’r datganiad cyfrifon drafft ac ardystio ei fod yn rhoi darlun cywir a </w:t>
      </w:r>
      <w:proofErr w:type="spellStart"/>
      <w:r w:rsidRPr="004F5454">
        <w:rPr>
          <w:rStyle w:val="normaltextrun"/>
          <w:rFonts w:ascii="Arial" w:hAnsi="Arial" w:cs="Arial"/>
          <w:color w:val="515254"/>
        </w:rPr>
        <w:t>theg</w:t>
      </w:r>
      <w:proofErr w:type="spellEnd"/>
      <w:r w:rsidRPr="004F5454">
        <w:rPr>
          <w:rStyle w:val="normaltextrun"/>
          <w:rFonts w:ascii="Arial" w:hAnsi="Arial" w:cs="Arial"/>
          <w:color w:val="515254"/>
        </w:rPr>
        <w:t xml:space="preserve"> </w:t>
      </w:r>
      <w:proofErr w:type="spellStart"/>
      <w:r w:rsidRPr="004F5454">
        <w:rPr>
          <w:rStyle w:val="normaltextrun"/>
          <w:rFonts w:ascii="Arial" w:hAnsi="Arial" w:cs="Arial"/>
          <w:color w:val="515254"/>
        </w:rPr>
        <w:t>o’r</w:t>
      </w:r>
      <w:proofErr w:type="spellEnd"/>
      <w:r w:rsidRPr="004F5454">
        <w:rPr>
          <w:rStyle w:val="normaltextrun"/>
          <w:rFonts w:ascii="Arial" w:hAnsi="Arial" w:cs="Arial"/>
          <w:color w:val="515254"/>
        </w:rPr>
        <w:t xml:space="preserve"> </w:t>
      </w:r>
      <w:proofErr w:type="spellStart"/>
      <w:r w:rsidRPr="004F5454">
        <w:rPr>
          <w:rStyle w:val="normaltextrun"/>
          <w:rFonts w:ascii="Arial" w:hAnsi="Arial" w:cs="Arial"/>
          <w:color w:val="515254"/>
        </w:rPr>
        <w:t>datganiadau</w:t>
      </w:r>
      <w:proofErr w:type="spellEnd"/>
      <w:r w:rsidRPr="004F5454">
        <w:rPr>
          <w:rStyle w:val="normaltextrun"/>
          <w:rFonts w:ascii="Arial" w:hAnsi="Arial" w:cs="Arial"/>
          <w:color w:val="515254"/>
        </w:rPr>
        <w:t xml:space="preserve"> </w:t>
      </w:r>
      <w:proofErr w:type="spellStart"/>
      <w:r w:rsidRPr="004F5454">
        <w:rPr>
          <w:rStyle w:val="normaltextrun"/>
          <w:rFonts w:ascii="Arial" w:hAnsi="Arial" w:cs="Arial"/>
          <w:color w:val="515254"/>
        </w:rPr>
        <w:t>ariannol</w:t>
      </w:r>
      <w:proofErr w:type="spellEnd"/>
      <w:r w:rsidR="0007346E">
        <w:rPr>
          <w:rStyle w:val="normaltextrun"/>
          <w:rFonts w:ascii="Arial" w:hAnsi="Arial" w:cs="Arial"/>
          <w:color w:val="515254"/>
        </w:rPr>
        <w:t>,</w:t>
      </w:r>
      <w:r w:rsidRPr="004F5454">
        <w:rPr>
          <w:rStyle w:val="normaltextrun"/>
          <w:rFonts w:ascii="Arial" w:hAnsi="Arial" w:cs="Arial"/>
          <w:color w:val="515254"/>
        </w:rPr>
        <w:t xml:space="preserve"> </w:t>
      </w:r>
      <w:proofErr w:type="spellStart"/>
      <w:r w:rsidRPr="004F5454">
        <w:rPr>
          <w:rStyle w:val="normaltextrun"/>
          <w:rFonts w:ascii="Arial" w:hAnsi="Arial" w:cs="Arial"/>
          <w:color w:val="515254"/>
        </w:rPr>
        <w:t>sefyllfa’r</w:t>
      </w:r>
      <w:proofErr w:type="spellEnd"/>
      <w:r w:rsidRPr="004F5454">
        <w:rPr>
          <w:rStyle w:val="normaltextrun"/>
          <w:rFonts w:ascii="Arial" w:hAnsi="Arial" w:cs="Arial"/>
          <w:color w:val="515254"/>
        </w:rPr>
        <w:t xml:space="preserve"> </w:t>
      </w:r>
      <w:proofErr w:type="spellStart"/>
      <w:r w:rsidRPr="004F5454">
        <w:rPr>
          <w:rStyle w:val="normaltextrun"/>
          <w:rFonts w:ascii="Arial" w:hAnsi="Arial" w:cs="Arial"/>
          <w:color w:val="515254"/>
        </w:rPr>
        <w:t>corff</w:t>
      </w:r>
      <w:proofErr w:type="spellEnd"/>
      <w:r w:rsidRPr="004F5454">
        <w:rPr>
          <w:rStyle w:val="normaltextrun"/>
          <w:rFonts w:ascii="Arial" w:hAnsi="Arial" w:cs="Arial"/>
          <w:color w:val="515254"/>
        </w:rPr>
        <w:t xml:space="preserve"> </w:t>
      </w:r>
      <w:proofErr w:type="spellStart"/>
      <w:r w:rsidRPr="004F5454">
        <w:rPr>
          <w:rStyle w:val="normaltextrun"/>
          <w:rFonts w:ascii="Arial" w:hAnsi="Arial" w:cs="Arial"/>
          <w:color w:val="515254"/>
        </w:rPr>
        <w:t>ar</w:t>
      </w:r>
      <w:proofErr w:type="spellEnd"/>
      <w:r w:rsidRPr="004F5454">
        <w:rPr>
          <w:rStyle w:val="normaltextrun"/>
          <w:rFonts w:ascii="Arial" w:hAnsi="Arial" w:cs="Arial"/>
          <w:color w:val="515254"/>
        </w:rPr>
        <w:t xml:space="preserve"> ddiwedd y flwyddyn ariannol y mae’n ymwneud â hi, ac incwm a gwariant y corff hwnnw am y flwyddyn honno. Mae'r Rheoliadau yn ei gwneud yn ofynnol i hyn </w:t>
      </w:r>
      <w:proofErr w:type="spellStart"/>
      <w:r w:rsidRPr="004F5454">
        <w:rPr>
          <w:rStyle w:val="normaltextrun"/>
          <w:rFonts w:ascii="Arial" w:hAnsi="Arial" w:cs="Arial"/>
          <w:color w:val="515254"/>
        </w:rPr>
        <w:t>gael</w:t>
      </w:r>
      <w:proofErr w:type="spellEnd"/>
      <w:r w:rsidRPr="004F5454">
        <w:rPr>
          <w:rStyle w:val="normaltextrun"/>
          <w:rFonts w:ascii="Arial" w:hAnsi="Arial" w:cs="Arial"/>
          <w:color w:val="515254"/>
        </w:rPr>
        <w:t xml:space="preserve"> </w:t>
      </w:r>
      <w:proofErr w:type="spellStart"/>
      <w:r w:rsidRPr="004F5454">
        <w:rPr>
          <w:rStyle w:val="normaltextrun"/>
          <w:rFonts w:ascii="Arial" w:hAnsi="Arial" w:cs="Arial"/>
          <w:color w:val="515254"/>
        </w:rPr>
        <w:t>ei</w:t>
      </w:r>
      <w:proofErr w:type="spellEnd"/>
      <w:r w:rsidRPr="004F5454">
        <w:rPr>
          <w:rStyle w:val="normaltextrun"/>
          <w:rFonts w:ascii="Arial" w:hAnsi="Arial" w:cs="Arial"/>
          <w:color w:val="515254"/>
        </w:rPr>
        <w:t xml:space="preserve"> </w:t>
      </w:r>
      <w:proofErr w:type="spellStart"/>
      <w:r w:rsidRPr="004F5454">
        <w:rPr>
          <w:rStyle w:val="normaltextrun"/>
          <w:rFonts w:ascii="Arial" w:hAnsi="Arial" w:cs="Arial"/>
          <w:color w:val="515254"/>
        </w:rPr>
        <w:t>gwblhau</w:t>
      </w:r>
      <w:proofErr w:type="spellEnd"/>
      <w:r w:rsidRPr="004F5454">
        <w:rPr>
          <w:rStyle w:val="normaltextrun"/>
          <w:rFonts w:ascii="Arial" w:hAnsi="Arial" w:cs="Arial"/>
          <w:color w:val="515254"/>
        </w:rPr>
        <w:t xml:space="preserve"> </w:t>
      </w:r>
      <w:proofErr w:type="spellStart"/>
      <w:r w:rsidRPr="004F5454">
        <w:rPr>
          <w:rStyle w:val="normaltextrun"/>
          <w:rFonts w:ascii="Arial" w:hAnsi="Arial" w:cs="Arial"/>
          <w:color w:val="515254"/>
        </w:rPr>
        <w:t>erbyn</w:t>
      </w:r>
      <w:proofErr w:type="spellEnd"/>
      <w:r w:rsidRPr="004F5454">
        <w:rPr>
          <w:rStyle w:val="normaltextrun"/>
          <w:rFonts w:ascii="Arial" w:hAnsi="Arial" w:cs="Arial"/>
          <w:color w:val="515254"/>
        </w:rPr>
        <w:t xml:space="preserve"> 31 Mai 2023.</w:t>
      </w:r>
    </w:p>
    <w:p w14:paraId="31AE618B" w14:textId="77777777" w:rsidR="004F5454" w:rsidRPr="004F5454" w:rsidRDefault="004F5454" w:rsidP="004F545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515254"/>
        </w:rPr>
      </w:pPr>
    </w:p>
    <w:p w14:paraId="6BA84397" w14:textId="0AC54187" w:rsidR="004F5454" w:rsidRDefault="004F5454" w:rsidP="004F545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515254"/>
        </w:rPr>
      </w:pPr>
      <w:r w:rsidRPr="004F5454">
        <w:rPr>
          <w:rStyle w:val="normaltextrun"/>
          <w:rFonts w:ascii="Arial" w:hAnsi="Arial" w:cs="Arial"/>
          <w:color w:val="515254"/>
        </w:rPr>
        <w:t xml:space="preserve">Ni fydd y dyddiad hwn yn cael ei gyflawni ac felly, o dan Reoliad 10 (4) o Reoliadau Cyfrifon ac Archwilio (Cymru) 2014 (fel y’i diwygiwyd), rwy’n datgan, fel y Swyddog Cyllid Cyfrifol, na fyddaf </w:t>
      </w:r>
      <w:proofErr w:type="spellStart"/>
      <w:r w:rsidRPr="004F5454">
        <w:rPr>
          <w:rStyle w:val="normaltextrun"/>
          <w:rFonts w:ascii="Arial" w:hAnsi="Arial" w:cs="Arial"/>
          <w:color w:val="515254"/>
        </w:rPr>
        <w:t>yn</w:t>
      </w:r>
      <w:proofErr w:type="spellEnd"/>
      <w:r w:rsidRPr="004F5454">
        <w:rPr>
          <w:rStyle w:val="normaltextrun"/>
          <w:rFonts w:ascii="Arial" w:hAnsi="Arial" w:cs="Arial"/>
          <w:color w:val="515254"/>
        </w:rPr>
        <w:t xml:space="preserve"> </w:t>
      </w:r>
      <w:proofErr w:type="spellStart"/>
      <w:r w:rsidRPr="004F5454">
        <w:rPr>
          <w:rStyle w:val="normaltextrun"/>
          <w:rFonts w:ascii="Arial" w:hAnsi="Arial" w:cs="Arial"/>
          <w:color w:val="515254"/>
        </w:rPr>
        <w:t>llofnodi’r</w:t>
      </w:r>
      <w:proofErr w:type="spellEnd"/>
      <w:r w:rsidRPr="004F5454">
        <w:rPr>
          <w:rStyle w:val="normaltextrun"/>
          <w:rFonts w:ascii="Arial" w:hAnsi="Arial" w:cs="Arial"/>
          <w:color w:val="515254"/>
        </w:rPr>
        <w:t xml:space="preserve"> </w:t>
      </w:r>
      <w:proofErr w:type="spellStart"/>
      <w:r w:rsidRPr="004F5454">
        <w:rPr>
          <w:rStyle w:val="normaltextrun"/>
          <w:rFonts w:ascii="Arial" w:hAnsi="Arial" w:cs="Arial"/>
          <w:color w:val="515254"/>
        </w:rPr>
        <w:t>datganiad</w:t>
      </w:r>
      <w:proofErr w:type="spellEnd"/>
      <w:r w:rsidRPr="004F5454">
        <w:rPr>
          <w:rStyle w:val="normaltextrun"/>
          <w:rFonts w:ascii="Arial" w:hAnsi="Arial" w:cs="Arial"/>
          <w:color w:val="515254"/>
        </w:rPr>
        <w:t xml:space="preserve"> </w:t>
      </w:r>
      <w:r w:rsidR="00BF7A75">
        <w:rPr>
          <w:rStyle w:val="normaltextrun"/>
          <w:rFonts w:ascii="Arial" w:hAnsi="Arial" w:cs="Arial"/>
          <w:color w:val="515254"/>
        </w:rPr>
        <w:t xml:space="preserve">o </w:t>
      </w:r>
      <w:proofErr w:type="spellStart"/>
      <w:r w:rsidR="00BF7A75">
        <w:rPr>
          <w:rStyle w:val="normaltextrun"/>
          <w:rFonts w:ascii="Arial" w:hAnsi="Arial" w:cs="Arial"/>
          <w:color w:val="515254"/>
        </w:rPr>
        <w:t>gyfrifon</w:t>
      </w:r>
      <w:proofErr w:type="spellEnd"/>
      <w:r w:rsidR="00BF7A75">
        <w:rPr>
          <w:rStyle w:val="normaltextrun"/>
          <w:rFonts w:ascii="Arial" w:hAnsi="Arial" w:cs="Arial"/>
          <w:color w:val="515254"/>
        </w:rPr>
        <w:t xml:space="preserve"> </w:t>
      </w:r>
      <w:proofErr w:type="spellStart"/>
      <w:r w:rsidRPr="004F5454">
        <w:rPr>
          <w:rStyle w:val="normaltextrun"/>
          <w:rFonts w:ascii="Arial" w:hAnsi="Arial" w:cs="Arial"/>
          <w:color w:val="515254"/>
        </w:rPr>
        <w:t>ar</w:t>
      </w:r>
      <w:proofErr w:type="spellEnd"/>
      <w:r w:rsidRPr="004F5454">
        <w:rPr>
          <w:rStyle w:val="normaltextrun"/>
          <w:rFonts w:ascii="Arial" w:hAnsi="Arial" w:cs="Arial"/>
          <w:color w:val="515254"/>
        </w:rPr>
        <w:t xml:space="preserve"> </w:t>
      </w:r>
      <w:proofErr w:type="spellStart"/>
      <w:r w:rsidRPr="004F5454">
        <w:rPr>
          <w:rStyle w:val="normaltextrun"/>
          <w:rFonts w:ascii="Arial" w:hAnsi="Arial" w:cs="Arial"/>
          <w:color w:val="515254"/>
        </w:rPr>
        <w:t>gyfer</w:t>
      </w:r>
      <w:proofErr w:type="spellEnd"/>
      <w:r w:rsidRPr="004F5454">
        <w:rPr>
          <w:rStyle w:val="normaltextrun"/>
          <w:rFonts w:ascii="Arial" w:hAnsi="Arial" w:cs="Arial"/>
          <w:color w:val="515254"/>
        </w:rPr>
        <w:t xml:space="preserve"> 2022-23</w:t>
      </w:r>
      <w:r w:rsidR="006761B7">
        <w:rPr>
          <w:rStyle w:val="normaltextrun"/>
          <w:rFonts w:ascii="Arial" w:hAnsi="Arial" w:cs="Arial"/>
          <w:color w:val="515254"/>
        </w:rPr>
        <w:t xml:space="preserve"> </w:t>
      </w:r>
      <w:proofErr w:type="spellStart"/>
      <w:r w:rsidRPr="004F5454">
        <w:rPr>
          <w:rStyle w:val="normaltextrun"/>
          <w:rFonts w:ascii="Arial" w:hAnsi="Arial" w:cs="Arial"/>
          <w:color w:val="515254"/>
        </w:rPr>
        <w:t>erbyn</w:t>
      </w:r>
      <w:proofErr w:type="spellEnd"/>
      <w:r w:rsidRPr="004F5454">
        <w:rPr>
          <w:rStyle w:val="normaltextrun"/>
          <w:rFonts w:ascii="Arial" w:hAnsi="Arial" w:cs="Arial"/>
          <w:color w:val="515254"/>
        </w:rPr>
        <w:t xml:space="preserve"> 31 Mai 2023. Mae'r oedi hwn oherwydd colli gwybodaeth staff </w:t>
      </w:r>
      <w:proofErr w:type="spellStart"/>
      <w:r w:rsidRPr="004F5454">
        <w:rPr>
          <w:rStyle w:val="normaltextrun"/>
          <w:rFonts w:ascii="Arial" w:hAnsi="Arial" w:cs="Arial"/>
          <w:color w:val="515254"/>
        </w:rPr>
        <w:t>allweddol</w:t>
      </w:r>
      <w:proofErr w:type="spellEnd"/>
      <w:r w:rsidRPr="004F5454">
        <w:rPr>
          <w:rStyle w:val="normaltextrun"/>
          <w:rFonts w:ascii="Arial" w:hAnsi="Arial" w:cs="Arial"/>
          <w:color w:val="515254"/>
        </w:rPr>
        <w:t xml:space="preserve"> a </w:t>
      </w:r>
      <w:proofErr w:type="spellStart"/>
      <w:r w:rsidRPr="004F5454">
        <w:rPr>
          <w:rStyle w:val="normaltextrun"/>
          <w:rFonts w:ascii="Arial" w:hAnsi="Arial" w:cs="Arial"/>
          <w:color w:val="515254"/>
        </w:rPr>
        <w:t>chorfforaethol</w:t>
      </w:r>
      <w:proofErr w:type="spellEnd"/>
      <w:r w:rsidRPr="004F5454">
        <w:rPr>
          <w:rStyle w:val="normaltextrun"/>
          <w:rFonts w:ascii="Arial" w:hAnsi="Arial" w:cs="Arial"/>
          <w:color w:val="515254"/>
        </w:rPr>
        <w:t xml:space="preserve"> </w:t>
      </w:r>
      <w:r w:rsidR="00A2413D">
        <w:rPr>
          <w:rStyle w:val="normaltextrun"/>
          <w:rFonts w:ascii="Arial" w:hAnsi="Arial" w:cs="Arial"/>
          <w:color w:val="515254"/>
        </w:rPr>
        <w:t xml:space="preserve">ac </w:t>
      </w:r>
      <w:proofErr w:type="spellStart"/>
      <w:r w:rsidRPr="004F5454">
        <w:rPr>
          <w:rStyle w:val="normaltextrun"/>
          <w:rFonts w:ascii="Arial" w:hAnsi="Arial" w:cs="Arial"/>
          <w:color w:val="515254"/>
        </w:rPr>
        <w:t>yr</w:t>
      </w:r>
      <w:proofErr w:type="spellEnd"/>
      <w:r w:rsidRPr="004F5454">
        <w:rPr>
          <w:rStyle w:val="normaltextrun"/>
          <w:rFonts w:ascii="Arial" w:hAnsi="Arial" w:cs="Arial"/>
          <w:color w:val="515254"/>
        </w:rPr>
        <w:t xml:space="preserve"> </w:t>
      </w:r>
      <w:proofErr w:type="spellStart"/>
      <w:r w:rsidRPr="004F5454">
        <w:rPr>
          <w:rStyle w:val="normaltextrun"/>
          <w:rFonts w:ascii="Arial" w:hAnsi="Arial" w:cs="Arial"/>
          <w:color w:val="515254"/>
        </w:rPr>
        <w:t>ydym</w:t>
      </w:r>
      <w:proofErr w:type="spellEnd"/>
      <w:r w:rsidRPr="004F5454">
        <w:rPr>
          <w:rStyle w:val="normaltextrun"/>
          <w:rFonts w:ascii="Arial" w:hAnsi="Arial" w:cs="Arial"/>
          <w:color w:val="515254"/>
        </w:rPr>
        <w:t xml:space="preserve"> </w:t>
      </w:r>
      <w:proofErr w:type="spellStart"/>
      <w:r w:rsidRPr="004F5454">
        <w:rPr>
          <w:rStyle w:val="normaltextrun"/>
          <w:rFonts w:ascii="Arial" w:hAnsi="Arial" w:cs="Arial"/>
          <w:color w:val="515254"/>
        </w:rPr>
        <w:t>wedi</w:t>
      </w:r>
      <w:proofErr w:type="spellEnd"/>
      <w:r w:rsidRPr="004F5454">
        <w:rPr>
          <w:rStyle w:val="normaltextrun"/>
          <w:rFonts w:ascii="Arial" w:hAnsi="Arial" w:cs="Arial"/>
          <w:color w:val="515254"/>
        </w:rPr>
        <w:t xml:space="preserve"> rhoi trefniadau interim a phersonél ar waith, ochr yn ochr ag </w:t>
      </w:r>
      <w:proofErr w:type="spellStart"/>
      <w:r w:rsidRPr="004F5454">
        <w:rPr>
          <w:rStyle w:val="normaltextrun"/>
          <w:rFonts w:ascii="Arial" w:hAnsi="Arial" w:cs="Arial"/>
          <w:color w:val="515254"/>
        </w:rPr>
        <w:t>amserlen</w:t>
      </w:r>
      <w:proofErr w:type="spellEnd"/>
      <w:r w:rsidRPr="004F5454">
        <w:rPr>
          <w:rStyle w:val="normaltextrun"/>
          <w:rFonts w:ascii="Arial" w:hAnsi="Arial" w:cs="Arial"/>
          <w:color w:val="515254"/>
        </w:rPr>
        <w:t xml:space="preserve"> </w:t>
      </w:r>
      <w:proofErr w:type="spellStart"/>
      <w:r w:rsidRPr="004F5454">
        <w:rPr>
          <w:rStyle w:val="normaltextrun"/>
          <w:rFonts w:ascii="Arial" w:hAnsi="Arial" w:cs="Arial"/>
          <w:color w:val="515254"/>
        </w:rPr>
        <w:t>archwilio</w:t>
      </w:r>
      <w:proofErr w:type="spellEnd"/>
      <w:r w:rsidRPr="004F5454">
        <w:rPr>
          <w:rStyle w:val="normaltextrun"/>
          <w:rFonts w:ascii="Arial" w:hAnsi="Arial" w:cs="Arial"/>
          <w:color w:val="515254"/>
        </w:rPr>
        <w:t xml:space="preserve"> </w:t>
      </w:r>
      <w:proofErr w:type="spellStart"/>
      <w:r w:rsidRPr="004F5454">
        <w:rPr>
          <w:rStyle w:val="normaltextrun"/>
          <w:rFonts w:ascii="Arial" w:hAnsi="Arial" w:cs="Arial"/>
          <w:color w:val="515254"/>
        </w:rPr>
        <w:t>ddiweddarach</w:t>
      </w:r>
      <w:proofErr w:type="spellEnd"/>
      <w:r w:rsidRPr="004F5454">
        <w:rPr>
          <w:rStyle w:val="normaltextrun"/>
          <w:rFonts w:ascii="Arial" w:hAnsi="Arial" w:cs="Arial"/>
          <w:color w:val="515254"/>
        </w:rPr>
        <w:t xml:space="preserve"> </w:t>
      </w:r>
      <w:proofErr w:type="spellStart"/>
      <w:r w:rsidRPr="004F5454">
        <w:rPr>
          <w:rStyle w:val="normaltextrun"/>
          <w:rFonts w:ascii="Arial" w:hAnsi="Arial" w:cs="Arial"/>
          <w:color w:val="515254"/>
        </w:rPr>
        <w:t>gan</w:t>
      </w:r>
      <w:proofErr w:type="spellEnd"/>
      <w:r w:rsidRPr="004F5454">
        <w:rPr>
          <w:rStyle w:val="normaltextrun"/>
          <w:rFonts w:ascii="Arial" w:hAnsi="Arial" w:cs="Arial"/>
          <w:color w:val="515254"/>
        </w:rPr>
        <w:t xml:space="preserve"> </w:t>
      </w:r>
      <w:proofErr w:type="spellStart"/>
      <w:r w:rsidRPr="004F5454">
        <w:rPr>
          <w:rStyle w:val="normaltextrun"/>
          <w:rFonts w:ascii="Arial" w:hAnsi="Arial" w:cs="Arial"/>
          <w:color w:val="515254"/>
        </w:rPr>
        <w:t>Archwilio</w:t>
      </w:r>
      <w:proofErr w:type="spellEnd"/>
      <w:r w:rsidRPr="004F5454">
        <w:rPr>
          <w:rStyle w:val="normaltextrun"/>
          <w:rFonts w:ascii="Arial" w:hAnsi="Arial" w:cs="Arial"/>
          <w:color w:val="515254"/>
        </w:rPr>
        <w:t xml:space="preserve"> Cymru </w:t>
      </w:r>
      <w:proofErr w:type="spellStart"/>
      <w:r w:rsidRPr="004F5454">
        <w:rPr>
          <w:rStyle w:val="normaltextrun"/>
          <w:rFonts w:ascii="Arial" w:hAnsi="Arial" w:cs="Arial"/>
          <w:color w:val="515254"/>
        </w:rPr>
        <w:t>eleni</w:t>
      </w:r>
      <w:proofErr w:type="spellEnd"/>
      <w:r w:rsidRPr="004F5454">
        <w:rPr>
          <w:rStyle w:val="normaltextrun"/>
          <w:rFonts w:ascii="Arial" w:hAnsi="Arial" w:cs="Arial"/>
          <w:color w:val="515254"/>
        </w:rPr>
        <w:t>.</w:t>
      </w:r>
    </w:p>
    <w:p w14:paraId="0F253C26" w14:textId="77777777" w:rsidR="00E82399" w:rsidRPr="004F5454" w:rsidRDefault="00E82399" w:rsidP="004F545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515254"/>
        </w:rPr>
      </w:pPr>
    </w:p>
    <w:p w14:paraId="3135E939" w14:textId="48B1541A" w:rsidR="004F5454" w:rsidRPr="004F5454" w:rsidRDefault="004F5454" w:rsidP="004F545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515254"/>
        </w:rPr>
      </w:pPr>
      <w:r w:rsidRPr="004F5454">
        <w:rPr>
          <w:rStyle w:val="normaltextrun"/>
          <w:rFonts w:ascii="Arial" w:hAnsi="Arial" w:cs="Arial"/>
          <w:color w:val="515254"/>
        </w:rPr>
        <w:t xml:space="preserve">Bwriadaf lofnodi datganiad drafft o </w:t>
      </w:r>
      <w:proofErr w:type="spellStart"/>
      <w:r w:rsidRPr="004F5454">
        <w:rPr>
          <w:rStyle w:val="normaltextrun"/>
          <w:rFonts w:ascii="Arial" w:hAnsi="Arial" w:cs="Arial"/>
          <w:color w:val="515254"/>
        </w:rPr>
        <w:t>gyfrifon</w:t>
      </w:r>
      <w:proofErr w:type="spellEnd"/>
      <w:r w:rsidRPr="004F5454">
        <w:rPr>
          <w:rStyle w:val="normaltextrun"/>
          <w:rFonts w:ascii="Arial" w:hAnsi="Arial" w:cs="Arial"/>
          <w:color w:val="515254"/>
        </w:rPr>
        <w:t xml:space="preserve"> 2022-23 </w:t>
      </w:r>
      <w:proofErr w:type="spellStart"/>
      <w:r w:rsidRPr="004F5454">
        <w:rPr>
          <w:rStyle w:val="normaltextrun"/>
          <w:rFonts w:ascii="Arial" w:hAnsi="Arial" w:cs="Arial"/>
          <w:color w:val="515254"/>
        </w:rPr>
        <w:t>erbyn</w:t>
      </w:r>
      <w:proofErr w:type="spellEnd"/>
      <w:r w:rsidRPr="004F5454">
        <w:rPr>
          <w:rStyle w:val="normaltextrun"/>
          <w:rFonts w:ascii="Arial" w:hAnsi="Arial" w:cs="Arial"/>
          <w:color w:val="515254"/>
        </w:rPr>
        <w:t xml:space="preserve"> 31 </w:t>
      </w:r>
      <w:proofErr w:type="spellStart"/>
      <w:r w:rsidRPr="004F5454">
        <w:rPr>
          <w:rStyle w:val="normaltextrun"/>
          <w:rFonts w:ascii="Arial" w:hAnsi="Arial" w:cs="Arial"/>
          <w:color w:val="515254"/>
        </w:rPr>
        <w:t>Gorffennaf</w:t>
      </w:r>
      <w:proofErr w:type="spellEnd"/>
      <w:r w:rsidRPr="004F5454">
        <w:rPr>
          <w:rStyle w:val="normaltextrun"/>
          <w:rFonts w:ascii="Arial" w:hAnsi="Arial" w:cs="Arial"/>
          <w:color w:val="515254"/>
        </w:rPr>
        <w:t xml:space="preserve"> 2023.</w:t>
      </w:r>
    </w:p>
    <w:p w14:paraId="7C4102CD" w14:textId="77777777" w:rsidR="004F5454" w:rsidRPr="004F5454" w:rsidRDefault="004F5454" w:rsidP="004F545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515254"/>
        </w:rPr>
      </w:pPr>
    </w:p>
    <w:p w14:paraId="65155D2B" w14:textId="77777777" w:rsidR="004F5454" w:rsidRDefault="004F5454" w:rsidP="004F545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515254"/>
        </w:rPr>
      </w:pPr>
      <w:r w:rsidRPr="004F5454">
        <w:rPr>
          <w:rStyle w:val="normaltextrun"/>
          <w:rFonts w:ascii="Arial" w:hAnsi="Arial" w:cs="Arial"/>
          <w:color w:val="515254"/>
        </w:rPr>
        <w:t>Richard Griffiths</w:t>
      </w:r>
    </w:p>
    <w:p w14:paraId="18A1D2FD" w14:textId="53DE0FCD" w:rsidR="004F5454" w:rsidRDefault="00E82399" w:rsidP="004F545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515254"/>
        </w:rPr>
      </w:pPr>
      <w:proofErr w:type="spellStart"/>
      <w:r>
        <w:rPr>
          <w:rStyle w:val="normaltextrun"/>
          <w:rFonts w:ascii="Arial" w:hAnsi="Arial" w:cs="Arial"/>
          <w:color w:val="515254"/>
        </w:rPr>
        <w:t>S</w:t>
      </w:r>
      <w:r w:rsidR="004F5454" w:rsidRPr="004F5454">
        <w:rPr>
          <w:rStyle w:val="normaltextrun"/>
          <w:rFonts w:ascii="Arial" w:hAnsi="Arial" w:cs="Arial"/>
          <w:color w:val="515254"/>
        </w:rPr>
        <w:t>wyddog</w:t>
      </w:r>
      <w:proofErr w:type="spellEnd"/>
      <w:r w:rsidR="004F5454" w:rsidRPr="004F5454">
        <w:rPr>
          <w:rStyle w:val="normaltextrun"/>
          <w:rFonts w:ascii="Arial" w:hAnsi="Arial" w:cs="Arial"/>
          <w:color w:val="515254"/>
        </w:rPr>
        <w:t xml:space="preserve"> </w:t>
      </w:r>
      <w:proofErr w:type="spellStart"/>
      <w:r w:rsidR="004F5454" w:rsidRPr="004F5454">
        <w:rPr>
          <w:rStyle w:val="normaltextrun"/>
          <w:rFonts w:ascii="Arial" w:hAnsi="Arial" w:cs="Arial"/>
          <w:color w:val="515254"/>
        </w:rPr>
        <w:t>Adran</w:t>
      </w:r>
      <w:proofErr w:type="spellEnd"/>
      <w:r w:rsidR="004F5454" w:rsidRPr="004F5454">
        <w:rPr>
          <w:rStyle w:val="normaltextrun"/>
          <w:rFonts w:ascii="Arial" w:hAnsi="Arial" w:cs="Arial"/>
          <w:color w:val="515254"/>
        </w:rPr>
        <w:t xml:space="preserve"> 151</w:t>
      </w:r>
    </w:p>
    <w:p w14:paraId="64DF4326" w14:textId="77777777" w:rsidR="004F5454" w:rsidRDefault="004F5454" w:rsidP="004F545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515254"/>
        </w:rPr>
      </w:pPr>
    </w:p>
    <w:p w14:paraId="3B17CE22" w14:textId="6E81BE62" w:rsidR="004F5454" w:rsidRPr="004F5454" w:rsidRDefault="004F5454" w:rsidP="004F545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515254"/>
        </w:rPr>
      </w:pPr>
      <w:r>
        <w:rPr>
          <w:rStyle w:val="normaltextrun"/>
          <w:rFonts w:ascii="Arial" w:hAnsi="Arial" w:cs="Arial"/>
          <w:color w:val="515254"/>
        </w:rPr>
        <w:t>18/5/2023</w:t>
      </w:r>
    </w:p>
    <w:p w14:paraId="0FE536D3" w14:textId="77777777" w:rsidR="00D14EDC" w:rsidRDefault="00D14EDC" w:rsidP="00211BF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515254"/>
        </w:rPr>
      </w:pPr>
    </w:p>
    <w:p w14:paraId="0C04B579" w14:textId="77777777" w:rsidR="00D14EDC" w:rsidRDefault="00D14EDC" w:rsidP="00211BF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515254"/>
        </w:rPr>
      </w:pPr>
    </w:p>
    <w:p w14:paraId="2B330853" w14:textId="31A726C3" w:rsidR="00622861" w:rsidRDefault="00D14EDC" w:rsidP="00D14ED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4097E9F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Brecon Beacons</w:t>
      </w:r>
      <w:r w:rsidR="2D85E038" w:rsidRPr="4097E9F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4097E9F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National Park Authority </w:t>
      </w:r>
    </w:p>
    <w:p w14:paraId="00165169" w14:textId="104110ED" w:rsidR="00D14EDC" w:rsidRPr="00D14EDC" w:rsidRDefault="00D14EDC" w:rsidP="00D14EDC">
      <w:pPr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 w:val="24"/>
          <w:szCs w:val="24"/>
          <w:lang w:eastAsia="en-GB"/>
        </w:rPr>
      </w:pPr>
      <w:r w:rsidRPr="00D14ED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Statement of Accounts 202</w:t>
      </w:r>
      <w:r w:rsidR="00E069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2/23</w:t>
      </w:r>
    </w:p>
    <w:p w14:paraId="26CCD6DE" w14:textId="77777777" w:rsidR="00D14EDC" w:rsidRPr="00D14EDC" w:rsidRDefault="00D14EDC" w:rsidP="00D14EDC">
      <w:pPr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 w:val="24"/>
          <w:szCs w:val="24"/>
          <w:lang w:eastAsia="en-GB"/>
        </w:rPr>
      </w:pPr>
    </w:p>
    <w:p w14:paraId="77DCE647" w14:textId="2D2A875F" w:rsidR="00211BFB" w:rsidRPr="009B0021" w:rsidRDefault="00211BFB" w:rsidP="00211B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767171" w:themeColor="background2" w:themeShade="80"/>
          <w:sz w:val="18"/>
          <w:szCs w:val="18"/>
        </w:rPr>
      </w:pPr>
      <w:r w:rsidRPr="009B0021">
        <w:rPr>
          <w:rStyle w:val="normaltextrun"/>
          <w:rFonts w:ascii="Arial" w:hAnsi="Arial" w:cs="Arial"/>
          <w:color w:val="767171" w:themeColor="background2" w:themeShade="80"/>
        </w:rPr>
        <w:t xml:space="preserve">Regulation 10 (1) of the Accounts and Audit (Wales) Regulations 2014 (as amended) requires </w:t>
      </w:r>
      <w:r w:rsidR="75A62526" w:rsidRPr="009B0021">
        <w:rPr>
          <w:rStyle w:val="normaltextrun"/>
          <w:rFonts w:ascii="Arial" w:hAnsi="Arial" w:cs="Arial"/>
          <w:color w:val="767171" w:themeColor="background2" w:themeShade="80"/>
        </w:rPr>
        <w:t>B</w:t>
      </w:r>
      <w:r w:rsidRPr="009B0021">
        <w:rPr>
          <w:rStyle w:val="normaltextrun"/>
          <w:rFonts w:ascii="Arial" w:hAnsi="Arial" w:cs="Arial"/>
          <w:color w:val="767171" w:themeColor="background2" w:themeShade="80"/>
        </w:rPr>
        <w:t>recon Beacon</w:t>
      </w:r>
      <w:r w:rsidR="15092CC8" w:rsidRPr="009B0021">
        <w:rPr>
          <w:rStyle w:val="normaltextrun"/>
          <w:rFonts w:ascii="Arial" w:hAnsi="Arial" w:cs="Arial"/>
          <w:color w:val="767171" w:themeColor="background2" w:themeShade="80"/>
        </w:rPr>
        <w:t>s</w:t>
      </w:r>
      <w:r w:rsidRPr="009B0021">
        <w:rPr>
          <w:rStyle w:val="normaltextrun"/>
          <w:rFonts w:ascii="Arial" w:hAnsi="Arial" w:cs="Arial"/>
          <w:color w:val="767171" w:themeColor="background2" w:themeShade="80"/>
        </w:rPr>
        <w:t xml:space="preserve"> National Park Authority</w:t>
      </w:r>
      <w:r w:rsidR="000463EE" w:rsidRPr="009B0021">
        <w:rPr>
          <w:rStyle w:val="normaltextrun"/>
          <w:rFonts w:ascii="Arial" w:hAnsi="Arial" w:cs="Arial"/>
          <w:color w:val="767171" w:themeColor="background2" w:themeShade="80"/>
        </w:rPr>
        <w:t>’s</w:t>
      </w:r>
      <w:r w:rsidRPr="009B0021">
        <w:rPr>
          <w:rStyle w:val="normaltextrun"/>
          <w:rFonts w:ascii="Arial" w:hAnsi="Arial" w:cs="Arial"/>
          <w:color w:val="767171" w:themeColor="background2" w:themeShade="80"/>
        </w:rPr>
        <w:t xml:space="preserve"> Responsible Finance Officer to sign and date the </w:t>
      </w:r>
      <w:r w:rsidR="000463EE" w:rsidRPr="009B0021">
        <w:rPr>
          <w:rStyle w:val="normaltextrun"/>
          <w:rFonts w:ascii="Arial" w:hAnsi="Arial" w:cs="Arial"/>
          <w:color w:val="767171" w:themeColor="background2" w:themeShade="80"/>
        </w:rPr>
        <w:t xml:space="preserve">draft </w:t>
      </w:r>
      <w:r w:rsidRPr="009B0021">
        <w:rPr>
          <w:rStyle w:val="normaltextrun"/>
          <w:rFonts w:ascii="Arial" w:hAnsi="Arial" w:cs="Arial"/>
          <w:color w:val="767171" w:themeColor="background2" w:themeShade="80"/>
        </w:rPr>
        <w:t>statement of accounts and certify that it presents a true and fair view of the financial position of the body at the end of the financial year to which it relates</w:t>
      </w:r>
      <w:r w:rsidR="000463EE" w:rsidRPr="009B0021">
        <w:rPr>
          <w:rStyle w:val="normaltextrun"/>
          <w:rFonts w:ascii="Arial" w:hAnsi="Arial" w:cs="Arial"/>
          <w:color w:val="767171" w:themeColor="background2" w:themeShade="80"/>
        </w:rPr>
        <w:t>,</w:t>
      </w:r>
      <w:r w:rsidRPr="009B0021">
        <w:rPr>
          <w:rStyle w:val="normaltextrun"/>
          <w:rFonts w:ascii="Arial" w:hAnsi="Arial" w:cs="Arial"/>
          <w:color w:val="767171" w:themeColor="background2" w:themeShade="80"/>
        </w:rPr>
        <w:t xml:space="preserve"> and of that body's income and expenditure for that year. The Regulations require this to be completed by 31 May 202</w:t>
      </w:r>
      <w:r w:rsidR="00E0695D" w:rsidRPr="009B0021">
        <w:rPr>
          <w:rStyle w:val="normaltextrun"/>
          <w:rFonts w:ascii="Arial" w:hAnsi="Arial" w:cs="Arial"/>
          <w:color w:val="767171" w:themeColor="background2" w:themeShade="80"/>
        </w:rPr>
        <w:t>3</w:t>
      </w:r>
      <w:r w:rsidRPr="009B0021">
        <w:rPr>
          <w:rStyle w:val="normaltextrun"/>
          <w:rFonts w:ascii="Arial" w:hAnsi="Arial" w:cs="Arial"/>
          <w:color w:val="767171" w:themeColor="background2" w:themeShade="80"/>
        </w:rPr>
        <w:t>.</w:t>
      </w:r>
      <w:r w:rsidR="009B0021">
        <w:rPr>
          <w:rStyle w:val="normaltextrun"/>
          <w:rFonts w:ascii="Arial" w:hAnsi="Arial" w:cs="Arial"/>
          <w:color w:val="767171" w:themeColor="background2" w:themeShade="80"/>
        </w:rPr>
        <w:t xml:space="preserve"> </w:t>
      </w:r>
    </w:p>
    <w:p w14:paraId="12940DF2" w14:textId="113E20B5" w:rsidR="009B0021" w:rsidRPr="009B0021" w:rsidRDefault="000463EE" w:rsidP="00E82399">
      <w:pPr>
        <w:pStyle w:val="pf0"/>
        <w:jc w:val="both"/>
        <w:rPr>
          <w:rFonts w:ascii="Arial" w:hAnsi="Arial" w:cs="Arial"/>
          <w:color w:val="767171" w:themeColor="background2" w:themeShade="80"/>
        </w:rPr>
      </w:pPr>
      <w:r w:rsidRPr="009B0021">
        <w:rPr>
          <w:rFonts w:ascii="Arial" w:eastAsia="Arial" w:hAnsi="Arial" w:cs="Arial"/>
          <w:color w:val="767171" w:themeColor="background2" w:themeShade="80"/>
        </w:rPr>
        <w:t>This date will not be achieved and t</w:t>
      </w:r>
      <w:r w:rsidR="27B77409" w:rsidRPr="009B0021">
        <w:rPr>
          <w:rFonts w:ascii="Arial" w:eastAsia="Arial" w:hAnsi="Arial" w:cs="Arial"/>
          <w:color w:val="767171" w:themeColor="background2" w:themeShade="80"/>
        </w:rPr>
        <w:t xml:space="preserve">herefore, under Regulation 10 (4) of the Accounts and Audit (Wales) Regulations 2014 (as amended), </w:t>
      </w:r>
      <w:r w:rsidRPr="009B0021">
        <w:rPr>
          <w:rFonts w:ascii="Arial" w:eastAsia="Arial" w:hAnsi="Arial" w:cs="Arial"/>
          <w:color w:val="767171" w:themeColor="background2" w:themeShade="80"/>
        </w:rPr>
        <w:t xml:space="preserve">I am </w:t>
      </w:r>
      <w:r w:rsidR="27B77409" w:rsidRPr="009B0021">
        <w:rPr>
          <w:rFonts w:ascii="Arial" w:eastAsia="Arial" w:hAnsi="Arial" w:cs="Arial"/>
          <w:color w:val="767171" w:themeColor="background2" w:themeShade="80"/>
        </w:rPr>
        <w:t>declaring that</w:t>
      </w:r>
      <w:r w:rsidRPr="009B0021">
        <w:rPr>
          <w:rFonts w:ascii="Arial" w:eastAsia="Arial" w:hAnsi="Arial" w:cs="Arial"/>
          <w:color w:val="767171" w:themeColor="background2" w:themeShade="80"/>
        </w:rPr>
        <w:t>, as t</w:t>
      </w:r>
      <w:r w:rsidR="00211BFB" w:rsidRPr="009B0021">
        <w:rPr>
          <w:rStyle w:val="normaltextrun"/>
          <w:rFonts w:ascii="Arial" w:hAnsi="Arial" w:cs="Arial"/>
          <w:color w:val="767171" w:themeColor="background2" w:themeShade="80"/>
        </w:rPr>
        <w:t>he Responsible Financ</w:t>
      </w:r>
      <w:r w:rsidRPr="009B0021">
        <w:rPr>
          <w:rStyle w:val="normaltextrun"/>
          <w:rFonts w:ascii="Arial" w:hAnsi="Arial" w:cs="Arial"/>
          <w:color w:val="767171" w:themeColor="background2" w:themeShade="80"/>
        </w:rPr>
        <w:t>e</w:t>
      </w:r>
      <w:r w:rsidR="00211BFB" w:rsidRPr="009B0021">
        <w:rPr>
          <w:rStyle w:val="normaltextrun"/>
          <w:rFonts w:ascii="Arial" w:hAnsi="Arial" w:cs="Arial"/>
          <w:color w:val="767171" w:themeColor="background2" w:themeShade="80"/>
        </w:rPr>
        <w:t xml:space="preserve"> Officer</w:t>
      </w:r>
      <w:r w:rsidRPr="009B0021">
        <w:rPr>
          <w:rStyle w:val="normaltextrun"/>
          <w:rFonts w:ascii="Arial" w:hAnsi="Arial" w:cs="Arial"/>
          <w:color w:val="767171" w:themeColor="background2" w:themeShade="80"/>
        </w:rPr>
        <w:t xml:space="preserve">, I will </w:t>
      </w:r>
      <w:r w:rsidR="00211BFB" w:rsidRPr="009B0021">
        <w:rPr>
          <w:rStyle w:val="normaltextrun"/>
          <w:rFonts w:ascii="Arial" w:hAnsi="Arial" w:cs="Arial"/>
          <w:color w:val="767171" w:themeColor="background2" w:themeShade="80"/>
        </w:rPr>
        <w:t xml:space="preserve">not </w:t>
      </w:r>
      <w:r w:rsidRPr="009B0021">
        <w:rPr>
          <w:rStyle w:val="normaltextrun"/>
          <w:rFonts w:ascii="Arial" w:hAnsi="Arial" w:cs="Arial"/>
          <w:color w:val="767171" w:themeColor="background2" w:themeShade="80"/>
        </w:rPr>
        <w:t xml:space="preserve">be </w:t>
      </w:r>
      <w:r w:rsidR="00211BFB" w:rsidRPr="009B0021">
        <w:rPr>
          <w:rStyle w:val="normaltextrun"/>
          <w:rFonts w:ascii="Arial" w:hAnsi="Arial" w:cs="Arial"/>
          <w:color w:val="767171" w:themeColor="background2" w:themeShade="80"/>
        </w:rPr>
        <w:t>sign</w:t>
      </w:r>
      <w:r w:rsidRPr="009B0021">
        <w:rPr>
          <w:rStyle w:val="normaltextrun"/>
          <w:rFonts w:ascii="Arial" w:hAnsi="Arial" w:cs="Arial"/>
          <w:color w:val="767171" w:themeColor="background2" w:themeShade="80"/>
        </w:rPr>
        <w:t>ing</w:t>
      </w:r>
      <w:r w:rsidR="00211BFB" w:rsidRPr="009B0021">
        <w:rPr>
          <w:rStyle w:val="normaltextrun"/>
          <w:rFonts w:ascii="Arial" w:hAnsi="Arial" w:cs="Arial"/>
          <w:color w:val="767171" w:themeColor="background2" w:themeShade="80"/>
        </w:rPr>
        <w:t xml:space="preserve"> the </w:t>
      </w:r>
      <w:r w:rsidRPr="009B0021">
        <w:rPr>
          <w:rStyle w:val="normaltextrun"/>
          <w:rFonts w:ascii="Arial" w:hAnsi="Arial" w:cs="Arial"/>
          <w:color w:val="767171" w:themeColor="background2" w:themeShade="80"/>
        </w:rPr>
        <w:t xml:space="preserve">2022-23 statement of </w:t>
      </w:r>
      <w:r w:rsidR="00211BFB" w:rsidRPr="009B0021">
        <w:rPr>
          <w:rStyle w:val="normaltextrun"/>
          <w:rFonts w:ascii="Arial" w:hAnsi="Arial" w:cs="Arial"/>
          <w:color w:val="767171" w:themeColor="background2" w:themeShade="80"/>
        </w:rPr>
        <w:t xml:space="preserve">accounts </w:t>
      </w:r>
      <w:r w:rsidRPr="009B0021">
        <w:rPr>
          <w:rStyle w:val="normaltextrun"/>
          <w:rFonts w:ascii="Arial" w:hAnsi="Arial" w:cs="Arial"/>
          <w:color w:val="767171" w:themeColor="background2" w:themeShade="80"/>
        </w:rPr>
        <w:t>by 31 May 2023</w:t>
      </w:r>
      <w:r w:rsidR="00211BFB" w:rsidRPr="009B0021">
        <w:rPr>
          <w:rStyle w:val="normaltextrun"/>
          <w:rFonts w:ascii="Arial" w:hAnsi="Arial" w:cs="Arial"/>
          <w:color w:val="767171" w:themeColor="background2" w:themeShade="80"/>
        </w:rPr>
        <w:t xml:space="preserve">. </w:t>
      </w:r>
      <w:r w:rsidR="009B0021" w:rsidRPr="009B0021">
        <w:rPr>
          <w:rStyle w:val="normaltextrun"/>
          <w:rFonts w:ascii="Arial" w:hAnsi="Arial" w:cs="Arial"/>
          <w:color w:val="767171" w:themeColor="background2" w:themeShade="80"/>
        </w:rPr>
        <w:t>This delay is due</w:t>
      </w:r>
      <w:r w:rsidR="00211BFB" w:rsidRPr="009B0021">
        <w:rPr>
          <w:rStyle w:val="normaltextrun"/>
          <w:rFonts w:ascii="Arial" w:hAnsi="Arial" w:cs="Arial"/>
          <w:color w:val="767171" w:themeColor="background2" w:themeShade="80"/>
        </w:rPr>
        <w:t xml:space="preserve"> to </w:t>
      </w:r>
      <w:r w:rsidR="009B0021" w:rsidRPr="009B0021">
        <w:rPr>
          <w:rStyle w:val="normaltextrun"/>
          <w:rFonts w:ascii="Arial" w:hAnsi="Arial" w:cs="Arial"/>
          <w:color w:val="767171" w:themeColor="background2" w:themeShade="80"/>
        </w:rPr>
        <w:t xml:space="preserve">a </w:t>
      </w:r>
      <w:r w:rsidR="009B0021" w:rsidRPr="009B0021">
        <w:rPr>
          <w:rStyle w:val="cf01"/>
          <w:rFonts w:ascii="Arial" w:hAnsi="Arial" w:cs="Arial"/>
          <w:color w:val="767171" w:themeColor="background2" w:themeShade="80"/>
          <w:sz w:val="24"/>
          <w:szCs w:val="24"/>
        </w:rPr>
        <w:t xml:space="preserve">loss of key staff and corporate knowledge, which we have put interim arrangements and personnel in place, alongside a later audit timetable by Audit Wales this year. </w:t>
      </w:r>
    </w:p>
    <w:p w14:paraId="707B3763" w14:textId="490FC5B9" w:rsidR="00211BFB" w:rsidRPr="009B0021" w:rsidRDefault="000463EE" w:rsidP="27B7740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767171" w:themeColor="background2" w:themeShade="80"/>
        </w:rPr>
      </w:pPr>
      <w:r w:rsidRPr="009B0021">
        <w:rPr>
          <w:rStyle w:val="normaltextrun"/>
          <w:rFonts w:ascii="Arial" w:hAnsi="Arial" w:cs="Arial"/>
          <w:color w:val="767171" w:themeColor="background2" w:themeShade="80"/>
        </w:rPr>
        <w:t xml:space="preserve">I intend to sign the draft 2022-23 </w:t>
      </w:r>
      <w:r w:rsidR="00211BFB" w:rsidRPr="009B0021">
        <w:rPr>
          <w:rStyle w:val="normaltextrun"/>
          <w:rFonts w:ascii="Arial" w:hAnsi="Arial" w:cs="Arial"/>
          <w:color w:val="767171" w:themeColor="background2" w:themeShade="80"/>
        </w:rPr>
        <w:t xml:space="preserve">statement of accounts by 31 </w:t>
      </w:r>
      <w:r w:rsidRPr="009B0021">
        <w:rPr>
          <w:rStyle w:val="normaltextrun"/>
          <w:rFonts w:ascii="Arial" w:hAnsi="Arial" w:cs="Arial"/>
          <w:color w:val="767171" w:themeColor="background2" w:themeShade="80"/>
        </w:rPr>
        <w:t>July</w:t>
      </w:r>
      <w:r w:rsidR="00211BFB" w:rsidRPr="009B0021">
        <w:rPr>
          <w:rStyle w:val="normaltextrun"/>
          <w:rFonts w:ascii="Arial" w:hAnsi="Arial" w:cs="Arial"/>
          <w:color w:val="767171" w:themeColor="background2" w:themeShade="80"/>
        </w:rPr>
        <w:t xml:space="preserve"> 202</w:t>
      </w:r>
      <w:r w:rsidR="00E0695D" w:rsidRPr="009B0021">
        <w:rPr>
          <w:rStyle w:val="normaltextrun"/>
          <w:rFonts w:ascii="Arial" w:hAnsi="Arial" w:cs="Arial"/>
          <w:color w:val="767171" w:themeColor="background2" w:themeShade="80"/>
        </w:rPr>
        <w:t>3</w:t>
      </w:r>
      <w:r w:rsidR="00211BFB" w:rsidRPr="009B0021">
        <w:rPr>
          <w:rStyle w:val="normaltextrun"/>
          <w:rFonts w:ascii="Arial" w:hAnsi="Arial" w:cs="Arial"/>
          <w:color w:val="767171" w:themeColor="background2" w:themeShade="80"/>
        </w:rPr>
        <w:t>.</w:t>
      </w:r>
    </w:p>
    <w:p w14:paraId="4208CC12" w14:textId="688BE347" w:rsidR="00211BFB" w:rsidRPr="009B0021" w:rsidRDefault="00211BFB" w:rsidP="00211BF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767171" w:themeColor="background2" w:themeShade="80"/>
        </w:rPr>
      </w:pPr>
    </w:p>
    <w:p w14:paraId="5F946C3F" w14:textId="45FFC9CE" w:rsidR="000463EE" w:rsidRPr="009B0021" w:rsidRDefault="000463EE" w:rsidP="006228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767171" w:themeColor="background2" w:themeShade="80"/>
        </w:rPr>
      </w:pPr>
      <w:r w:rsidRPr="009B0021">
        <w:rPr>
          <w:rStyle w:val="normaltextrun"/>
          <w:rFonts w:ascii="Arial" w:hAnsi="Arial" w:cs="Arial"/>
          <w:color w:val="767171" w:themeColor="background2" w:themeShade="80"/>
        </w:rPr>
        <w:t>Richard Griffiths</w:t>
      </w:r>
    </w:p>
    <w:p w14:paraId="58832CD3" w14:textId="3EADB190" w:rsidR="000463EE" w:rsidRPr="009B0021" w:rsidRDefault="000463EE" w:rsidP="006228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767171" w:themeColor="background2" w:themeShade="80"/>
        </w:rPr>
      </w:pPr>
      <w:r w:rsidRPr="009B0021">
        <w:rPr>
          <w:rStyle w:val="normaltextrun"/>
          <w:rFonts w:ascii="Arial" w:hAnsi="Arial" w:cs="Arial"/>
          <w:color w:val="767171" w:themeColor="background2" w:themeShade="80"/>
        </w:rPr>
        <w:t>Section 151 Officer</w:t>
      </w:r>
    </w:p>
    <w:p w14:paraId="763FEB32" w14:textId="77777777" w:rsidR="000463EE" w:rsidRPr="009B0021" w:rsidRDefault="000463EE" w:rsidP="006228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767171" w:themeColor="background2" w:themeShade="80"/>
        </w:rPr>
      </w:pPr>
    </w:p>
    <w:p w14:paraId="4C9145F1" w14:textId="34B07A54" w:rsidR="00211BFB" w:rsidRPr="009B0021" w:rsidRDefault="004F5454" w:rsidP="0062286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767171" w:themeColor="background2" w:themeShade="80"/>
        </w:rPr>
      </w:pPr>
      <w:r>
        <w:rPr>
          <w:rStyle w:val="normaltextrun"/>
          <w:rFonts w:ascii="Arial" w:hAnsi="Arial" w:cs="Arial"/>
          <w:color w:val="767171" w:themeColor="background2" w:themeShade="80"/>
        </w:rPr>
        <w:t>18</w:t>
      </w:r>
      <w:r w:rsidR="00211BFB" w:rsidRPr="009B0021">
        <w:rPr>
          <w:rStyle w:val="normaltextrun"/>
          <w:rFonts w:ascii="Arial" w:hAnsi="Arial" w:cs="Arial"/>
          <w:color w:val="767171" w:themeColor="background2" w:themeShade="80"/>
        </w:rPr>
        <w:t>/05/202</w:t>
      </w:r>
      <w:r w:rsidR="00E0695D" w:rsidRPr="009B0021">
        <w:rPr>
          <w:rStyle w:val="normaltextrun"/>
          <w:rFonts w:ascii="Arial" w:hAnsi="Arial" w:cs="Arial"/>
          <w:color w:val="767171" w:themeColor="background2" w:themeShade="80"/>
        </w:rPr>
        <w:t>3</w:t>
      </w:r>
    </w:p>
    <w:sectPr w:rsidR="00211BFB" w:rsidRPr="009B0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FB"/>
    <w:rsid w:val="000463EE"/>
    <w:rsid w:val="0007346E"/>
    <w:rsid w:val="001B37F5"/>
    <w:rsid w:val="00211BFB"/>
    <w:rsid w:val="002E1B9A"/>
    <w:rsid w:val="004F5454"/>
    <w:rsid w:val="00597B81"/>
    <w:rsid w:val="00622861"/>
    <w:rsid w:val="006761B7"/>
    <w:rsid w:val="00762A2B"/>
    <w:rsid w:val="00821ED3"/>
    <w:rsid w:val="008C0CF7"/>
    <w:rsid w:val="009125B2"/>
    <w:rsid w:val="009B0021"/>
    <w:rsid w:val="00A2413D"/>
    <w:rsid w:val="00AE642B"/>
    <w:rsid w:val="00B94F9B"/>
    <w:rsid w:val="00BF7A75"/>
    <w:rsid w:val="00D14EDC"/>
    <w:rsid w:val="00D74E5B"/>
    <w:rsid w:val="00DF7579"/>
    <w:rsid w:val="00E0695D"/>
    <w:rsid w:val="00E82399"/>
    <w:rsid w:val="00F97AFD"/>
    <w:rsid w:val="15092CC8"/>
    <w:rsid w:val="27B77409"/>
    <w:rsid w:val="2D85E038"/>
    <w:rsid w:val="3C001EC5"/>
    <w:rsid w:val="4097E9F9"/>
    <w:rsid w:val="5408F660"/>
    <w:rsid w:val="5A7F5B21"/>
    <w:rsid w:val="75A6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5A8B4"/>
  <w15:chartTrackingRefBased/>
  <w15:docId w15:val="{1110D7A9-A9E6-4881-B3E1-E33A7370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1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11BFB"/>
  </w:style>
  <w:style w:type="character" w:customStyle="1" w:styleId="eop">
    <w:name w:val="eop"/>
    <w:basedOn w:val="DefaultParagraphFont"/>
    <w:rsid w:val="00211BF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7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7B81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597B81"/>
  </w:style>
  <w:style w:type="paragraph" w:styleId="Revision">
    <w:name w:val="Revision"/>
    <w:hidden/>
    <w:uiPriority w:val="99"/>
    <w:semiHidden/>
    <w:rsid w:val="000463E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E6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64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64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42B"/>
    <w:rPr>
      <w:b/>
      <w:bCs/>
      <w:sz w:val="20"/>
      <w:szCs w:val="20"/>
    </w:rPr>
  </w:style>
  <w:style w:type="paragraph" w:customStyle="1" w:styleId="pf0">
    <w:name w:val="pf0"/>
    <w:basedOn w:val="Normal"/>
    <w:rsid w:val="009B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9B002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9EA53A837B5459442BC9D6F07CF10" ma:contentTypeVersion="25" ma:contentTypeDescription="Create a new document." ma:contentTypeScope="" ma:versionID="b955441e03067737cfc324923a9cca87">
  <xsd:schema xmlns:xsd="http://www.w3.org/2001/XMLSchema" xmlns:xs="http://www.w3.org/2001/XMLSchema" xmlns:p="http://schemas.microsoft.com/office/2006/metadata/properties" xmlns:ns2="098d31e4-a0fc-47fa-bd5f-d2ac57de7a1b" xmlns:ns3="3bb57478-1e81-4b59-a088-c47cd42319b5" targetNamespace="http://schemas.microsoft.com/office/2006/metadata/properties" ma:root="true" ma:fieldsID="cc629a86b0c85bc6139182950a341ab1" ns2:_="" ns3:_="">
    <xsd:import namespace="098d31e4-a0fc-47fa-bd5f-d2ac57de7a1b"/>
    <xsd:import namespace="3bb57478-1e81-4b59-a088-c47cd4231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n086008020354b34bf7b22eb6b47be3a" minOccurs="0"/>
                <xsd:element ref="ns3:TaxCatchAll" minOccurs="0"/>
                <xsd:element ref="ns2:d96d936cb6554e0eaf1729cf937f78dc" minOccurs="0"/>
                <xsd:element ref="ns2:f158b7f6f75e411d8526adc40f22e367" minOccurs="0"/>
                <xsd:element ref="ns2:nb0f440c21a44082ab65dff8d81a9036" minOccurs="0"/>
                <xsd:element ref="ns2:NameofContact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d31e4-a0fc-47fa-bd5f-d2ac57de7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n086008020354b34bf7b22eb6b47be3a" ma:index="20" nillable="true" ma:taxonomy="true" ma:internalName="n086008020354b34bf7b22eb6b47be3a" ma:taxonomyFieldName="Place_x0020_or_x0020_Area" ma:displayName="Place or Area" ma:default="" ma:fieldId="{70860080-2035-4b34-bf7b-22eb6b47be3a}" ma:sspId="6ad32743-1aac-4465-bb49-c9140b4ced99" ma:termSetId="6eb9cb9f-313b-4302-9db4-cc4a8c5070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96d936cb6554e0eaf1729cf937f78dc" ma:index="23" nillable="true" ma:taxonomy="true" ma:internalName="d96d936cb6554e0eaf1729cf937f78dc" ma:taxonomyFieldName="Organisation" ma:displayName="Organisation" ma:default="" ma:fieldId="{d96d936c-b655-4e0e-af17-29cf937f78dc}" ma:sspId="6ad32743-1aac-4465-bb49-c9140b4ced99" ma:termSetId="9153fc50-c88f-495e-b258-84843557c3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58b7f6f75e411d8526adc40f22e367" ma:index="25" nillable="true" ma:taxonomy="true" ma:internalName="f158b7f6f75e411d8526adc40f22e367" ma:taxonomyFieldName="Back_x0020_office" ma:displayName="Back office" ma:default="" ma:fieldId="{f158b7f6-f75e-411d-8526-adc40f22e367}" ma:sspId="6ad32743-1aac-4465-bb49-c9140b4ced99" ma:termSetId="7511129f-e865-4c0b-94f4-06f5b2bbb8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b0f440c21a44082ab65dff8d81a9036" ma:index="27" nillable="true" ma:taxonomy="true" ma:internalName="nb0f440c21a44082ab65dff8d81a9036" ma:taxonomyFieldName="Project_x0020_or_x0020_Work_x0020_Area" ma:displayName="Project or Work Area" ma:default="" ma:fieldId="{7b0f440c-21a4-4082-ab65-dff8d81a9036}" ma:sspId="6ad32743-1aac-4465-bb49-c9140b4ced99" ma:termSetId="d35b1e1e-a798-4300-92fb-bf23ffafbca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ameofContact" ma:index="28" nillable="true" ma:displayName="Name of Contact" ma:format="Dropdown" ma:internalName="NameofContact">
      <xsd:simpleType>
        <xsd:restriction base="dms:Text">
          <xsd:maxLength value="50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ad32743-1aac-4465-bb49-c9140b4ced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57478-1e81-4b59-a088-c47cd4231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804b30-9343-424d-8268-d1d471c58d2a}" ma:internalName="TaxCatchAll" ma:showField="CatchAllData" ma:web="3bb57478-1e81-4b59-a088-c47cd42319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b57478-1e81-4b59-a088-c47cd42319b5" xsi:nil="true"/>
    <lcf76f155ced4ddcb4097134ff3c332f xmlns="098d31e4-a0fc-47fa-bd5f-d2ac57de7a1b">
      <Terms xmlns="http://schemas.microsoft.com/office/infopath/2007/PartnerControls"/>
    </lcf76f155ced4ddcb4097134ff3c332f>
    <nb0f440c21a44082ab65dff8d81a9036 xmlns="098d31e4-a0fc-47fa-bd5f-d2ac57de7a1b">
      <Terms xmlns="http://schemas.microsoft.com/office/infopath/2007/PartnerControls"/>
    </nb0f440c21a44082ab65dff8d81a9036>
    <n086008020354b34bf7b22eb6b47be3a xmlns="098d31e4-a0fc-47fa-bd5f-d2ac57de7a1b">
      <Terms xmlns="http://schemas.microsoft.com/office/infopath/2007/PartnerControls"/>
    </n086008020354b34bf7b22eb6b47be3a>
    <NameofContact xmlns="098d31e4-a0fc-47fa-bd5f-d2ac57de7a1b" xsi:nil="true"/>
    <d96d936cb6554e0eaf1729cf937f78dc xmlns="098d31e4-a0fc-47fa-bd5f-d2ac57de7a1b">
      <Terms xmlns="http://schemas.microsoft.com/office/infopath/2007/PartnerControls"/>
    </d96d936cb6554e0eaf1729cf937f78dc>
    <f158b7f6f75e411d8526adc40f22e367 xmlns="098d31e4-a0fc-47fa-bd5f-d2ac57de7a1b">
      <Terms xmlns="http://schemas.microsoft.com/office/infopath/2007/PartnerControls"/>
    </f158b7f6f75e411d8526adc40f22e367>
  </documentManagement>
</p:properties>
</file>

<file path=customXml/itemProps1.xml><?xml version="1.0" encoding="utf-8"?>
<ds:datastoreItem xmlns:ds="http://schemas.openxmlformats.org/officeDocument/2006/customXml" ds:itemID="{A7D0577F-7626-4412-AF30-33A866AF4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8B1D5-04AC-43B3-BE3F-893DE767C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d31e4-a0fc-47fa-bd5f-d2ac57de7a1b"/>
    <ds:schemaRef ds:uri="3bb57478-1e81-4b59-a088-c47cd4231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6314EF-19D3-4507-AD9F-793F48EAF644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3bb57478-1e81-4b59-a088-c47cd42319b5"/>
    <ds:schemaRef ds:uri="http://schemas.microsoft.com/office/infopath/2007/PartnerControls"/>
    <ds:schemaRef ds:uri="098d31e4-a0fc-47fa-bd5f-d2ac57de7a1b"/>
    <ds:schemaRef ds:uri="http://purl.org/dc/elements/1.1/"/>
    <ds:schemaRef ds:uri="http://purl.org/dc/terms/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Spick</dc:creator>
  <cp:keywords/>
  <dc:description/>
  <cp:lastModifiedBy>Eifion Jones</cp:lastModifiedBy>
  <cp:revision>10</cp:revision>
  <dcterms:created xsi:type="dcterms:W3CDTF">2023-05-17T11:31:00Z</dcterms:created>
  <dcterms:modified xsi:type="dcterms:W3CDTF">2023-05-17T13:20:00Z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0x010100C379EA53A837B5459442BC9D6F07CF10</vt:lpwstr>
  </property>
  <property fmtid="{D5CDD505-2E9C-101B-9397-08002B2CF9AE}" pid="3" name="MediaServiceImageTags">
    <vt:lpwstr/>
  </property>
  <property fmtid="{D5CDD505-2E9C-101B-9397-08002B2CF9AE}" pid="4" name="Place or Area">
    <vt:lpwstr/>
  </property>
  <property fmtid="{D5CDD505-2E9C-101B-9397-08002B2CF9AE}" pid="5" name="Back office">
    <vt:lpwstr/>
  </property>
  <property fmtid="{D5CDD505-2E9C-101B-9397-08002B2CF9AE}" pid="6" name="Organisation">
    <vt:lpwstr/>
  </property>
  <property fmtid="{D5CDD505-2E9C-101B-9397-08002B2CF9AE}" pid="7" name="Project or Work Area">
    <vt:lpwstr/>
  </property>
</Properties>
</file>